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CC" w:rsidRPr="00321062" w:rsidRDefault="006D7BCC" w:rsidP="006D7BCC">
      <w:pPr>
        <w:spacing w:after="0" w:line="240" w:lineRule="auto"/>
        <w:jc w:val="right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Widuchowa, dnia 27.07.2016</w:t>
      </w:r>
      <w:r w:rsidRPr="00321062">
        <w:rPr>
          <w:rFonts w:eastAsia="Times New Roman" w:cs="Times New Roman"/>
          <w:bCs/>
          <w:sz w:val="24"/>
          <w:szCs w:val="24"/>
        </w:rPr>
        <w:t>r.</w:t>
      </w:r>
    </w:p>
    <w:p w:rsidR="006D7BCC" w:rsidRPr="00321062" w:rsidRDefault="006D7BCC" w:rsidP="006D7BCC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6D7BCC" w:rsidRPr="00321062" w:rsidRDefault="006D7BCC" w:rsidP="006D7BCC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ISR.271.1.2016</w:t>
      </w:r>
    </w:p>
    <w:p w:rsidR="006D7BCC" w:rsidRDefault="006D7BCC" w:rsidP="006D7BCC">
      <w:pPr>
        <w:spacing w:after="0" w:line="240" w:lineRule="auto"/>
        <w:jc w:val="both"/>
        <w:rPr>
          <w:rFonts w:eastAsia="Times New Roman" w:cs="Times New Roman"/>
          <w:bCs/>
        </w:rPr>
      </w:pPr>
    </w:p>
    <w:p w:rsidR="006D7BCC" w:rsidRDefault="006D7BCC" w:rsidP="006D7BCC">
      <w:pPr>
        <w:spacing w:after="0" w:line="240" w:lineRule="auto"/>
        <w:rPr>
          <w:rFonts w:eastAsia="Times New Roman" w:cs="Times New Roman"/>
          <w:sz w:val="23"/>
          <w:szCs w:val="23"/>
        </w:rPr>
      </w:pPr>
    </w:p>
    <w:p w:rsidR="006D7BCC" w:rsidRPr="001B76BF" w:rsidRDefault="006D7BCC" w:rsidP="006D7BCC">
      <w:pPr>
        <w:spacing w:after="0" w:line="240" w:lineRule="auto"/>
        <w:rPr>
          <w:rFonts w:eastAsia="Times New Roman" w:cs="Times New Roman"/>
          <w:sz w:val="23"/>
          <w:szCs w:val="23"/>
        </w:rPr>
      </w:pPr>
    </w:p>
    <w:p w:rsidR="006D7BCC" w:rsidRPr="001B76BF" w:rsidRDefault="006D7BCC" w:rsidP="006D7BCC">
      <w:pPr>
        <w:spacing w:after="0" w:line="240" w:lineRule="auto"/>
        <w:ind w:left="4248"/>
        <w:rPr>
          <w:rFonts w:eastAsia="Times New Roman" w:cs="Times New Roman"/>
          <w:b/>
          <w:sz w:val="23"/>
          <w:szCs w:val="23"/>
        </w:rPr>
      </w:pPr>
    </w:p>
    <w:p w:rsidR="006D7BCC" w:rsidRPr="001B76BF" w:rsidRDefault="006D7BCC" w:rsidP="006D7BCC">
      <w:pPr>
        <w:spacing w:after="0" w:line="240" w:lineRule="auto"/>
        <w:ind w:left="4248"/>
        <w:rPr>
          <w:rFonts w:eastAsia="Times New Roman" w:cs="Times New Roman"/>
          <w:b/>
          <w:sz w:val="28"/>
          <w:szCs w:val="28"/>
        </w:rPr>
      </w:pPr>
      <w:r w:rsidRPr="001B76BF">
        <w:rPr>
          <w:rFonts w:eastAsia="Times New Roman" w:cs="Times New Roman"/>
          <w:b/>
          <w:sz w:val="28"/>
          <w:szCs w:val="28"/>
        </w:rPr>
        <w:t xml:space="preserve">WYKONAWCY </w:t>
      </w:r>
    </w:p>
    <w:p w:rsidR="006D7BCC" w:rsidRPr="001B76BF" w:rsidRDefault="006D7BCC" w:rsidP="006D7BCC">
      <w:pPr>
        <w:spacing w:after="0" w:line="240" w:lineRule="auto"/>
        <w:ind w:left="4248"/>
        <w:rPr>
          <w:rFonts w:eastAsia="Times New Roman" w:cs="Times New Roman"/>
          <w:b/>
          <w:sz w:val="28"/>
          <w:szCs w:val="28"/>
        </w:rPr>
      </w:pPr>
      <w:r w:rsidRPr="001B76BF">
        <w:rPr>
          <w:rFonts w:eastAsia="Times New Roman" w:cs="Times New Roman"/>
          <w:b/>
          <w:sz w:val="28"/>
          <w:szCs w:val="28"/>
        </w:rPr>
        <w:t xml:space="preserve">UCZESTNICZĄCY W POSTĘPOWANIU </w:t>
      </w:r>
    </w:p>
    <w:p w:rsidR="006D7BCC" w:rsidRDefault="006D7BCC" w:rsidP="006D7BCC">
      <w:pPr>
        <w:spacing w:after="0" w:line="240" w:lineRule="auto"/>
        <w:jc w:val="both"/>
        <w:rPr>
          <w:rFonts w:eastAsia="Times New Roman" w:cs="Times New Roman"/>
          <w:bCs/>
          <w:i/>
          <w:sz w:val="23"/>
          <w:szCs w:val="23"/>
          <w:u w:val="single"/>
        </w:rPr>
      </w:pPr>
    </w:p>
    <w:p w:rsidR="006D7BCC" w:rsidRPr="001B76BF" w:rsidRDefault="006D7BCC" w:rsidP="006D7BCC">
      <w:pPr>
        <w:spacing w:after="0" w:line="240" w:lineRule="auto"/>
        <w:jc w:val="both"/>
        <w:rPr>
          <w:rFonts w:eastAsia="Times New Roman" w:cs="Times New Roman"/>
          <w:bCs/>
          <w:i/>
          <w:sz w:val="23"/>
          <w:szCs w:val="23"/>
          <w:u w:val="single"/>
        </w:rPr>
      </w:pPr>
    </w:p>
    <w:p w:rsidR="006D7BCC" w:rsidRPr="001B76BF" w:rsidRDefault="006D7BCC" w:rsidP="006D7BCC">
      <w:pPr>
        <w:spacing w:after="0" w:line="240" w:lineRule="auto"/>
        <w:jc w:val="both"/>
        <w:rPr>
          <w:rFonts w:eastAsia="Times New Roman" w:cs="Times New Roman"/>
          <w:bCs/>
          <w:i/>
          <w:sz w:val="23"/>
          <w:szCs w:val="23"/>
          <w:u w:val="single"/>
        </w:rPr>
      </w:pPr>
    </w:p>
    <w:p w:rsidR="006D7BCC" w:rsidRPr="006D7BCC" w:rsidRDefault="006D7BCC" w:rsidP="006D7BCC">
      <w:pPr>
        <w:pStyle w:val="Default"/>
        <w:jc w:val="center"/>
        <w:rPr>
          <w:rFonts w:asciiTheme="minorHAnsi" w:hAnsiTheme="minorHAnsi"/>
          <w:color w:val="auto"/>
          <w:u w:val="single"/>
        </w:rPr>
      </w:pPr>
      <w:r w:rsidRPr="006D7BCC">
        <w:rPr>
          <w:rFonts w:asciiTheme="minorHAnsi" w:hAnsiTheme="minorHAnsi"/>
          <w:bCs/>
          <w:i/>
        </w:rPr>
        <w:t xml:space="preserve">dotyczy: </w:t>
      </w:r>
      <w:r w:rsidRPr="006D7BCC">
        <w:rPr>
          <w:rFonts w:asciiTheme="minorHAnsi" w:hAnsiTheme="minorHAnsi"/>
          <w:bCs/>
          <w:i/>
          <w:u w:val="single"/>
        </w:rPr>
        <w:t xml:space="preserve">przetargu nieograniczonego pn. </w:t>
      </w:r>
      <w:r w:rsidRPr="006D7BCC">
        <w:rPr>
          <w:rFonts w:asciiTheme="minorHAnsi" w:hAnsiTheme="minorHAnsi"/>
          <w:bCs/>
          <w:i/>
          <w:color w:val="auto"/>
          <w:u w:val="single"/>
        </w:rPr>
        <w:t>„</w:t>
      </w:r>
      <w:r w:rsidRPr="006D7BCC">
        <w:rPr>
          <w:rFonts w:asciiTheme="minorHAnsi" w:hAnsiTheme="minorHAnsi"/>
          <w:color w:val="auto"/>
          <w:u w:val="single"/>
        </w:rPr>
        <w:t xml:space="preserve">Odbiór i zagospodarowanie odpadów komunalnych z nieruchomości zamieszkałych na terenie Gminy  Widuchowa </w:t>
      </w:r>
      <w:r w:rsidRPr="006D7BCC">
        <w:rPr>
          <w:rFonts w:asciiTheme="minorHAnsi" w:hAnsiTheme="minorHAnsi"/>
          <w:color w:val="auto"/>
          <w:u w:val="single"/>
        </w:rPr>
        <w:br/>
        <w:t xml:space="preserve">w 2017r. </w:t>
      </w:r>
      <w:r w:rsidRPr="006D7BCC">
        <w:rPr>
          <w:rFonts w:asciiTheme="minorHAnsi" w:hAnsiTheme="minorHAnsi"/>
          <w:i/>
          <w:u w:val="single"/>
        </w:rPr>
        <w:t>”</w:t>
      </w:r>
    </w:p>
    <w:p w:rsidR="006D7BCC" w:rsidRPr="001B76BF" w:rsidRDefault="006D7BCC" w:rsidP="006D7BCC">
      <w:pPr>
        <w:spacing w:after="0" w:line="240" w:lineRule="auto"/>
        <w:jc w:val="both"/>
        <w:rPr>
          <w:rFonts w:eastAsia="Times New Roman" w:cs="Times New Roman"/>
          <w:sz w:val="23"/>
          <w:szCs w:val="23"/>
          <w:u w:val="single"/>
        </w:rPr>
      </w:pPr>
    </w:p>
    <w:p w:rsidR="006D7BCC" w:rsidRPr="001B76BF" w:rsidRDefault="006D7BCC" w:rsidP="006D7BCC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6D7BCC" w:rsidRPr="001B76BF" w:rsidRDefault="006D7BCC" w:rsidP="006D7BCC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1B76BF">
        <w:rPr>
          <w:rFonts w:eastAsia="Times New Roman" w:cs="Times New Roman"/>
          <w:sz w:val="24"/>
          <w:szCs w:val="24"/>
        </w:rPr>
        <w:t xml:space="preserve">Zamawiający </w:t>
      </w:r>
      <w:r>
        <w:rPr>
          <w:rFonts w:eastAsia="Times New Roman" w:cs="Times New Roman"/>
          <w:sz w:val="24"/>
          <w:szCs w:val="24"/>
        </w:rPr>
        <w:t xml:space="preserve">na podstawie art. 38 ust. 4 </w:t>
      </w:r>
      <w:r w:rsidRPr="001B76BF">
        <w:rPr>
          <w:rFonts w:eastAsia="Times New Roman" w:cs="Times New Roman"/>
          <w:sz w:val="24"/>
          <w:szCs w:val="24"/>
        </w:rPr>
        <w:t xml:space="preserve">ustawy </w:t>
      </w:r>
      <w:r>
        <w:rPr>
          <w:rFonts w:eastAsia="Times New Roman" w:cs="Times New Roman"/>
          <w:sz w:val="24"/>
          <w:szCs w:val="24"/>
        </w:rPr>
        <w:t>z dnia 29 stycznia 2004</w:t>
      </w:r>
      <w:r w:rsidRPr="001B76BF">
        <w:rPr>
          <w:rFonts w:eastAsia="Times New Roman" w:cs="Times New Roman"/>
          <w:sz w:val="24"/>
          <w:szCs w:val="24"/>
        </w:rPr>
        <w:t>r. Pr</w:t>
      </w:r>
      <w:r>
        <w:rPr>
          <w:rFonts w:eastAsia="Times New Roman" w:cs="Times New Roman"/>
          <w:sz w:val="24"/>
          <w:szCs w:val="24"/>
        </w:rPr>
        <w:t>awo zamówień publicznych (</w:t>
      </w:r>
      <w:r w:rsidRPr="001B76BF">
        <w:rPr>
          <w:rFonts w:eastAsia="Times New Roman" w:cs="Times New Roman"/>
          <w:sz w:val="24"/>
          <w:szCs w:val="24"/>
        </w:rPr>
        <w:t xml:space="preserve">Dz. U. z </w:t>
      </w:r>
      <w:r>
        <w:rPr>
          <w:rFonts w:eastAsia="Times New Roman" w:cs="Times New Roman"/>
          <w:sz w:val="24"/>
          <w:szCs w:val="24"/>
        </w:rPr>
        <w:t>2015r., poz. 2164 ze zm.</w:t>
      </w:r>
      <w:r w:rsidRPr="001B76BF">
        <w:rPr>
          <w:rFonts w:eastAsia="Times New Roman" w:cs="Times New Roman"/>
          <w:sz w:val="24"/>
          <w:szCs w:val="24"/>
        </w:rPr>
        <w:t>) dokonuje modyfikacji specyfikacji istotnych warunków zamówienia, w następującym zakresie:</w:t>
      </w:r>
    </w:p>
    <w:p w:rsidR="006D7BCC" w:rsidRPr="001B76BF" w:rsidRDefault="006D7BCC" w:rsidP="006D7BCC">
      <w:pPr>
        <w:spacing w:after="0" w:line="240" w:lineRule="auto"/>
        <w:jc w:val="both"/>
        <w:rPr>
          <w:rFonts w:eastAsia="Times New Roman" w:cs="Times New Roman"/>
          <w:b/>
          <w:sz w:val="23"/>
          <w:szCs w:val="23"/>
        </w:rPr>
      </w:pPr>
    </w:p>
    <w:p w:rsidR="006D7BCC" w:rsidRPr="001B76BF" w:rsidRDefault="006D7BCC" w:rsidP="006D7BCC">
      <w:pPr>
        <w:spacing w:after="0" w:line="240" w:lineRule="auto"/>
        <w:jc w:val="both"/>
        <w:rPr>
          <w:rFonts w:eastAsia="Times New Roman" w:cs="Times New Roman"/>
          <w:b/>
          <w:sz w:val="23"/>
          <w:szCs w:val="23"/>
        </w:rPr>
      </w:pPr>
    </w:p>
    <w:p w:rsidR="006D7BCC" w:rsidRDefault="006D7BCC" w:rsidP="006D7BCC">
      <w:pPr>
        <w:spacing w:after="0" w:line="240" w:lineRule="auto"/>
        <w:jc w:val="both"/>
        <w:rPr>
          <w:rFonts w:eastAsia="Times New Roman" w:cs="Times New Roman"/>
          <w:b/>
          <w:bCs/>
          <w:sz w:val="23"/>
          <w:szCs w:val="23"/>
          <w:u w:val="single"/>
        </w:rPr>
      </w:pPr>
      <w:r>
        <w:rPr>
          <w:rFonts w:eastAsia="Times New Roman" w:cs="Times New Roman"/>
          <w:b/>
          <w:bCs/>
          <w:sz w:val="23"/>
          <w:szCs w:val="23"/>
          <w:u w:val="single"/>
        </w:rPr>
        <w:t xml:space="preserve">Załącznik nr 1 oferta cenowa: </w:t>
      </w:r>
    </w:p>
    <w:p w:rsidR="006D7BCC" w:rsidRPr="00C25982" w:rsidRDefault="006D7BCC" w:rsidP="006D7BCC">
      <w:pPr>
        <w:spacing w:after="0" w:line="240" w:lineRule="auto"/>
        <w:jc w:val="both"/>
        <w:rPr>
          <w:rFonts w:eastAsia="Times New Roman" w:cs="Times New Roman"/>
          <w:bCs/>
          <w:sz w:val="23"/>
          <w:szCs w:val="23"/>
        </w:rPr>
      </w:pPr>
      <w:r w:rsidRPr="00C25982">
        <w:rPr>
          <w:rFonts w:eastAsia="Times New Roman" w:cs="Times New Roman"/>
          <w:bCs/>
          <w:sz w:val="23"/>
          <w:szCs w:val="23"/>
        </w:rPr>
        <w:t>Zamawiający informuje</w:t>
      </w:r>
      <w:r>
        <w:rPr>
          <w:rFonts w:eastAsia="Times New Roman" w:cs="Times New Roman"/>
          <w:bCs/>
          <w:sz w:val="23"/>
          <w:szCs w:val="23"/>
        </w:rPr>
        <w:t>,</w:t>
      </w:r>
      <w:r w:rsidRPr="00C25982">
        <w:rPr>
          <w:rFonts w:eastAsia="Times New Roman" w:cs="Times New Roman"/>
          <w:bCs/>
          <w:sz w:val="23"/>
          <w:szCs w:val="23"/>
        </w:rPr>
        <w:t xml:space="preserve"> iż zamieszczony na stronie zamawiającego załącznik nr 1 – oferta </w:t>
      </w:r>
      <w:r>
        <w:rPr>
          <w:rFonts w:eastAsia="Times New Roman" w:cs="Times New Roman"/>
          <w:bCs/>
          <w:sz w:val="23"/>
          <w:szCs w:val="23"/>
        </w:rPr>
        <w:t xml:space="preserve">cenowa została zmodyfikowana. Zastępuje się go nowym załącznikiem </w:t>
      </w:r>
      <w:r w:rsidRPr="00E634FC">
        <w:rPr>
          <w:rFonts w:eastAsia="Times New Roman" w:cs="Times New Roman"/>
          <w:b/>
          <w:bCs/>
          <w:sz w:val="23"/>
          <w:szCs w:val="23"/>
        </w:rPr>
        <w:t>„załącznik nr 1 – oferta cenowa nowa”</w:t>
      </w:r>
      <w:r>
        <w:rPr>
          <w:rFonts w:eastAsia="Times New Roman" w:cs="Times New Roman"/>
          <w:bCs/>
          <w:sz w:val="23"/>
          <w:szCs w:val="23"/>
        </w:rPr>
        <w:t xml:space="preserve"> uwzględniającym </w:t>
      </w:r>
      <w:proofErr w:type="spellStart"/>
      <w:r>
        <w:rPr>
          <w:rFonts w:eastAsia="Times New Roman" w:cs="Times New Roman"/>
          <w:bCs/>
          <w:sz w:val="23"/>
          <w:szCs w:val="23"/>
        </w:rPr>
        <w:t>pozacenowe</w:t>
      </w:r>
      <w:proofErr w:type="spellEnd"/>
      <w:r>
        <w:rPr>
          <w:rFonts w:eastAsia="Times New Roman" w:cs="Times New Roman"/>
          <w:bCs/>
          <w:sz w:val="23"/>
          <w:szCs w:val="23"/>
        </w:rPr>
        <w:t xml:space="preserve"> kryterium oceny ofert.</w:t>
      </w:r>
    </w:p>
    <w:p w:rsidR="006D7BCC" w:rsidRPr="001B76BF" w:rsidRDefault="006D7BCC" w:rsidP="006D7BCC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1B76BF">
        <w:rPr>
          <w:rFonts w:eastAsia="Times New Roman" w:cs="Times New Roman"/>
          <w:sz w:val="24"/>
          <w:szCs w:val="24"/>
        </w:rPr>
        <w:t>Niniejsza modyfikacja stanowi integralną część SIWZ. Pozostał</w:t>
      </w:r>
      <w:bookmarkStart w:id="0" w:name="_GoBack"/>
      <w:bookmarkEnd w:id="0"/>
      <w:r w:rsidRPr="001B76BF">
        <w:rPr>
          <w:rFonts w:eastAsia="Times New Roman" w:cs="Times New Roman"/>
          <w:sz w:val="24"/>
          <w:szCs w:val="24"/>
        </w:rPr>
        <w:t>e zapisy SIWZ pozostają niezmienione.</w:t>
      </w:r>
    </w:p>
    <w:p w:rsidR="006D7BCC" w:rsidRPr="00E33EFB" w:rsidRDefault="006D7BCC" w:rsidP="006D7BCC">
      <w:pPr>
        <w:pStyle w:val="NormalnyWeb"/>
        <w:spacing w:before="0" w:beforeAutospacing="0" w:after="0" w:afterAutospacing="0"/>
        <w:ind w:left="4956"/>
        <w:rPr>
          <w:bCs/>
        </w:rPr>
      </w:pPr>
    </w:p>
    <w:p w:rsidR="006D7BCC" w:rsidRDefault="006D7BCC"/>
    <w:p w:rsidR="006D7BCC" w:rsidRDefault="006D7BCC" w:rsidP="006D7BCC"/>
    <w:p w:rsidR="006D7BCC" w:rsidRPr="006D7BCC" w:rsidRDefault="006D7BCC" w:rsidP="006D7BCC">
      <w:pPr>
        <w:tabs>
          <w:tab w:val="left" w:pos="6180"/>
        </w:tabs>
      </w:pPr>
      <w:r>
        <w:tab/>
      </w:r>
    </w:p>
    <w:p w:rsidR="005100E5" w:rsidRPr="006D7BCC" w:rsidRDefault="005100E5" w:rsidP="006D7BCC">
      <w:pPr>
        <w:tabs>
          <w:tab w:val="left" w:pos="6180"/>
        </w:tabs>
      </w:pPr>
    </w:p>
    <w:sectPr w:rsidR="005100E5" w:rsidRPr="006D7BCC" w:rsidSect="00D84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7BCC"/>
    <w:rsid w:val="005100E5"/>
    <w:rsid w:val="006D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BC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D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D7B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A_Sobczyńska</dc:creator>
  <cp:lastModifiedBy>A_Sobczyńska</cp:lastModifiedBy>
  <cp:revision>1</cp:revision>
  <cp:lastPrinted>2016-07-27T09:43:00Z</cp:lastPrinted>
  <dcterms:created xsi:type="dcterms:W3CDTF">2016-07-27T09:39:00Z</dcterms:created>
  <dcterms:modified xsi:type="dcterms:W3CDTF">2016-07-27T09:44:00Z</dcterms:modified>
</cp:coreProperties>
</file>